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25" w:rsidRPr="006E09EC" w:rsidRDefault="00736025" w:rsidP="00736025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6"/>
          <w:szCs w:val="46"/>
        </w:rPr>
      </w:pPr>
      <w:r w:rsidRPr="006E09EC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國立陽明交通大學土木工程學系</w:t>
      </w:r>
    </w:p>
    <w:p w:rsidR="00736025" w:rsidRPr="006E09EC" w:rsidRDefault="00736025" w:rsidP="00736025">
      <w:pPr>
        <w:jc w:val="center"/>
        <w:rPr>
          <w:rFonts w:ascii="標楷體" w:eastAsia="標楷體" w:hAnsi="標楷體"/>
          <w:b/>
          <w:sz w:val="36"/>
          <w:bdr w:val="single" w:sz="4" w:space="0" w:color="auto"/>
          <w:shd w:val="pct15" w:color="auto" w:fill="FFFFFF"/>
        </w:rPr>
      </w:pPr>
      <w:r w:rsidRPr="006E09EC">
        <w:rPr>
          <w:rFonts w:ascii="標楷體" w:eastAsia="標楷體" w:hAnsi="標楷體" w:hint="eastAsia"/>
          <w:b/>
          <w:sz w:val="36"/>
          <w:bdr w:val="single" w:sz="4" w:space="0" w:color="auto"/>
          <w:shd w:val="pct15" w:color="auto" w:fill="FFFFFF"/>
        </w:rPr>
        <w:t>碩士班學位考試口試結果</w:t>
      </w:r>
      <w:r>
        <w:rPr>
          <w:rFonts w:ascii="標楷體" w:eastAsia="標楷體" w:hAnsi="標楷體" w:hint="eastAsia"/>
          <w:b/>
          <w:sz w:val="36"/>
          <w:bdr w:val="single" w:sz="4" w:space="0" w:color="auto"/>
          <w:shd w:val="pct15" w:color="auto" w:fill="FFFFFF"/>
        </w:rPr>
        <w:t>表</w:t>
      </w:r>
    </w:p>
    <w:p w:rsidR="00736025" w:rsidRPr="006E09EC" w:rsidRDefault="00736025" w:rsidP="00736025">
      <w:pPr>
        <w:widowControl/>
        <w:shd w:val="solid" w:color="FFFFFF" w:fill="000000"/>
        <w:autoSpaceDE w:val="0"/>
        <w:autoSpaceDN w:val="0"/>
        <w:snapToGrid w:val="0"/>
        <w:spacing w:before="60" w:line="160" w:lineRule="atLeast"/>
        <w:ind w:left="454" w:hanging="454"/>
        <w:textAlignment w:val="bottom"/>
        <w:rPr>
          <w:rFonts w:ascii="標楷體" w:eastAsia="標楷體" w:hAnsi="標楷體"/>
          <w:sz w:val="20"/>
        </w:rPr>
      </w:pPr>
    </w:p>
    <w:p w:rsidR="00736025" w:rsidRPr="006E09EC" w:rsidRDefault="00736025" w:rsidP="00736025">
      <w:pPr>
        <w:pStyle w:val="a3"/>
        <w:widowControl/>
        <w:numPr>
          <w:ilvl w:val="0"/>
          <w:numId w:val="1"/>
        </w:numPr>
        <w:shd w:val="solid" w:color="FFFFFF" w:fill="000000"/>
        <w:spacing w:line="440" w:lineRule="exact"/>
        <w:ind w:leftChars="0"/>
        <w:jc w:val="both"/>
        <w:textAlignment w:val="bottom"/>
        <w:rPr>
          <w:rFonts w:ascii="標楷體" w:eastAsia="標楷體" w:hAnsi="標楷體"/>
          <w:szCs w:val="24"/>
        </w:rPr>
      </w:pPr>
      <w:r w:rsidRPr="006E09EC">
        <w:rPr>
          <w:rFonts w:ascii="標楷體" w:eastAsia="標楷體" w:hAnsi="標楷體" w:hint="eastAsia"/>
          <w:szCs w:val="24"/>
        </w:rPr>
        <w:t>碩士班學位考試至少須於一週前公佈考試時間、地點及論文題目。</w:t>
      </w:r>
    </w:p>
    <w:p w:rsidR="00736025" w:rsidRPr="006E09EC" w:rsidRDefault="00736025" w:rsidP="00736025">
      <w:pPr>
        <w:pStyle w:val="a3"/>
        <w:widowControl/>
        <w:numPr>
          <w:ilvl w:val="0"/>
          <w:numId w:val="1"/>
        </w:numPr>
        <w:shd w:val="solid" w:color="FFFFFF" w:fill="000000"/>
        <w:spacing w:line="440" w:lineRule="exact"/>
        <w:ind w:leftChars="0" w:rightChars="-59" w:right="-142"/>
        <w:jc w:val="both"/>
        <w:textAlignment w:val="bottom"/>
        <w:rPr>
          <w:rFonts w:ascii="標楷體" w:eastAsia="標楷體" w:hAnsi="標楷體"/>
          <w:szCs w:val="24"/>
        </w:rPr>
      </w:pPr>
      <w:r w:rsidRPr="006E09EC">
        <w:rPr>
          <w:rFonts w:ascii="標楷體" w:eastAsia="標楷體" w:hAnsi="標楷體" w:hint="eastAsia"/>
          <w:szCs w:val="24"/>
        </w:rPr>
        <w:t>碩士學位考試以口試方式進行。口試委員三至五人，口試至少應有委員三人出席始能舉行。</w:t>
      </w:r>
    </w:p>
    <w:p w:rsidR="00736025" w:rsidRPr="006E09EC" w:rsidRDefault="00736025" w:rsidP="00736025">
      <w:pPr>
        <w:pStyle w:val="a3"/>
        <w:widowControl/>
        <w:numPr>
          <w:ilvl w:val="0"/>
          <w:numId w:val="1"/>
        </w:numPr>
        <w:shd w:val="solid" w:color="FFFFFF" w:fill="000000"/>
        <w:spacing w:line="440" w:lineRule="exact"/>
        <w:ind w:leftChars="0"/>
        <w:jc w:val="both"/>
        <w:textAlignment w:val="bottom"/>
        <w:rPr>
          <w:rFonts w:ascii="標楷體" w:eastAsia="標楷體" w:hAnsi="標楷體"/>
          <w:szCs w:val="24"/>
        </w:rPr>
      </w:pPr>
      <w:r w:rsidRPr="006E09EC">
        <w:rPr>
          <w:rFonts w:ascii="標楷體" w:eastAsia="標楷體" w:hAnsi="標楷體" w:hint="eastAsia"/>
          <w:szCs w:val="24"/>
        </w:rPr>
        <w:t>學位考試成績以七十分為及格，但有一半以上口試委員評不及格者，以不及格論。口試不及格而修業年限未屆滿者，得於次學期重考，重考以一次為限。</w:t>
      </w:r>
    </w:p>
    <w:p w:rsidR="00736025" w:rsidRPr="006E09EC" w:rsidRDefault="00736025" w:rsidP="00736025">
      <w:pPr>
        <w:pStyle w:val="a3"/>
        <w:widowControl/>
        <w:numPr>
          <w:ilvl w:val="0"/>
          <w:numId w:val="1"/>
        </w:numPr>
        <w:shd w:val="solid" w:color="FFFFFF" w:fill="000000"/>
        <w:spacing w:line="440" w:lineRule="exact"/>
        <w:ind w:leftChars="0"/>
        <w:jc w:val="both"/>
        <w:textAlignment w:val="bottom"/>
        <w:rPr>
          <w:rFonts w:ascii="標楷體" w:eastAsia="標楷體" w:hAnsi="標楷體"/>
          <w:szCs w:val="24"/>
        </w:rPr>
      </w:pPr>
      <w:r w:rsidRPr="006E09EC">
        <w:rPr>
          <w:rFonts w:ascii="標楷體" w:eastAsia="標楷體" w:hAnsi="標楷體" w:hint="eastAsia"/>
          <w:szCs w:val="24"/>
        </w:rPr>
        <w:t>畢業論文應以中文或英文打字，印刷成冊，其格式須符合校方規定。論文初稿應在考試日期七天以前送達學位考試委員評閱。</w:t>
      </w:r>
    </w:p>
    <w:p w:rsidR="00736025" w:rsidRPr="006E09EC" w:rsidRDefault="00736025" w:rsidP="00736025">
      <w:pPr>
        <w:pStyle w:val="a3"/>
        <w:widowControl/>
        <w:numPr>
          <w:ilvl w:val="0"/>
          <w:numId w:val="1"/>
        </w:numPr>
        <w:shd w:val="solid" w:color="FFFFFF" w:fill="000000"/>
        <w:spacing w:line="440" w:lineRule="exact"/>
        <w:ind w:leftChars="0"/>
        <w:jc w:val="both"/>
        <w:textAlignment w:val="bottom"/>
        <w:rPr>
          <w:rFonts w:ascii="標楷體" w:eastAsia="標楷體" w:hAnsi="標楷體"/>
          <w:szCs w:val="24"/>
        </w:rPr>
      </w:pPr>
      <w:r w:rsidRPr="006E09EC">
        <w:rPr>
          <w:rFonts w:ascii="標楷體" w:eastAsia="標楷體" w:hAnsi="標楷體" w:hint="eastAsia"/>
          <w:szCs w:val="24"/>
        </w:rPr>
        <w:t>碩士班研究生在規定年限內，修滿規定的科目與學分，並通過碩士學位考試及格者，准予畢業，並授與碩士學位。</w:t>
      </w:r>
    </w:p>
    <w:p w:rsidR="00736025" w:rsidRPr="006E09EC" w:rsidRDefault="00736025" w:rsidP="00736025">
      <w:pPr>
        <w:pStyle w:val="a3"/>
        <w:widowControl/>
        <w:numPr>
          <w:ilvl w:val="0"/>
          <w:numId w:val="1"/>
        </w:numPr>
        <w:shd w:val="solid" w:color="FFFFFF" w:fill="000000"/>
        <w:spacing w:line="440" w:lineRule="exact"/>
        <w:ind w:leftChars="0"/>
        <w:jc w:val="both"/>
        <w:textAlignment w:val="bottom"/>
        <w:rPr>
          <w:rFonts w:ascii="標楷體" w:eastAsia="標楷體" w:hAnsi="標楷體"/>
          <w:szCs w:val="24"/>
        </w:rPr>
      </w:pPr>
      <w:r w:rsidRPr="006E09EC">
        <w:rPr>
          <w:rFonts w:ascii="標楷體" w:eastAsia="標楷體" w:hAnsi="標楷體" w:hint="eastAsia"/>
          <w:szCs w:val="24"/>
        </w:rPr>
        <w:t>碩士學位論文</w:t>
      </w:r>
      <w:r w:rsidRPr="006E09EC">
        <w:rPr>
          <w:rFonts w:ascii="標楷體" w:eastAsia="標楷體" w:hAnsi="標楷體"/>
          <w:szCs w:val="24"/>
        </w:rPr>
        <w:t>(</w:t>
      </w:r>
      <w:r w:rsidRPr="006E09EC">
        <w:rPr>
          <w:rFonts w:ascii="標楷體" w:eastAsia="標楷體" w:hAnsi="標楷體" w:hint="eastAsia"/>
          <w:szCs w:val="24"/>
        </w:rPr>
        <w:t>含摘要</w:t>
      </w:r>
      <w:r w:rsidRPr="006E09EC">
        <w:rPr>
          <w:rFonts w:ascii="標楷體" w:eastAsia="標楷體" w:hAnsi="標楷體"/>
          <w:szCs w:val="24"/>
        </w:rPr>
        <w:t>)</w:t>
      </w:r>
      <w:r w:rsidRPr="006E09EC">
        <w:rPr>
          <w:rFonts w:ascii="標楷體" w:eastAsia="標楷體" w:hAnsi="標楷體" w:hint="eastAsia"/>
          <w:szCs w:val="24"/>
        </w:rPr>
        <w:t>以中文撰寫為原則，並須符合「國立交通大學學位論文格式規範」。學位考試通過後一個月內應將論文摘要及全文電子檔上網建檔(依照「國立交通大學圖書館學位論文摘要及全文電子檔建檔規範」辦理)，並繳交論文三冊；一冊本校圖書館陳列，一冊由教務處彙轉教育部指定之庋藏單位收藏，一冊由本系所收藏。</w:t>
      </w:r>
    </w:p>
    <w:p w:rsidR="00736025" w:rsidRPr="006E09EC" w:rsidRDefault="00736025" w:rsidP="00736025">
      <w:pPr>
        <w:widowControl/>
        <w:shd w:val="solid" w:color="FFFFFF" w:fill="000000"/>
        <w:autoSpaceDE w:val="0"/>
        <w:autoSpaceDN w:val="0"/>
        <w:snapToGrid w:val="0"/>
        <w:spacing w:before="60" w:line="160" w:lineRule="atLeast"/>
        <w:textAlignment w:val="bottom"/>
        <w:rPr>
          <w:rFonts w:ascii="標楷體" w:eastAsia="標楷體" w:hAnsi="標楷體"/>
          <w:sz w:val="30"/>
        </w:rPr>
      </w:pPr>
    </w:p>
    <w:tbl>
      <w:tblPr>
        <w:tblW w:w="0" w:type="auto"/>
        <w:tblInd w:w="38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836"/>
        <w:gridCol w:w="1884"/>
        <w:gridCol w:w="1800"/>
        <w:gridCol w:w="1800"/>
      </w:tblGrid>
      <w:tr w:rsidR="00736025" w:rsidRPr="006E09EC" w:rsidTr="00D1480B">
        <w:tc>
          <w:tcPr>
            <w:tcW w:w="1708" w:type="dxa"/>
            <w:tcBorders>
              <w:top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25" w:rsidRPr="006E09EC" w:rsidRDefault="00736025" w:rsidP="00D1480B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E09EC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836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25" w:rsidRPr="006E09EC" w:rsidRDefault="00736025" w:rsidP="00D1480B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E09EC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1884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25" w:rsidRPr="006E09EC" w:rsidRDefault="00736025" w:rsidP="00D1480B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E09EC">
              <w:rPr>
                <w:rFonts w:ascii="標楷體" w:eastAsia="標楷體" w:hAnsi="標楷體" w:hint="eastAsia"/>
                <w:b/>
                <w:sz w:val="28"/>
              </w:rPr>
              <w:t>平均成績</w:t>
            </w:r>
          </w:p>
        </w:tc>
        <w:tc>
          <w:tcPr>
            <w:tcW w:w="180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025" w:rsidRPr="006E09EC" w:rsidRDefault="00736025" w:rsidP="00D1480B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E09EC">
              <w:rPr>
                <w:rFonts w:ascii="標楷體" w:eastAsia="標楷體" w:hAnsi="標楷體" w:hint="eastAsia"/>
                <w:b/>
                <w:sz w:val="28"/>
              </w:rPr>
              <w:t>通過</w:t>
            </w:r>
          </w:p>
        </w:tc>
        <w:tc>
          <w:tcPr>
            <w:tcW w:w="180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36025" w:rsidRPr="006E09EC" w:rsidRDefault="00736025" w:rsidP="00D1480B">
            <w:pPr>
              <w:spacing w:before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E09EC">
              <w:rPr>
                <w:rFonts w:ascii="標楷體" w:eastAsia="標楷體" w:hAnsi="標楷體" w:hint="eastAsia"/>
                <w:b/>
                <w:sz w:val="28"/>
              </w:rPr>
              <w:t>不通過</w:t>
            </w:r>
          </w:p>
        </w:tc>
      </w:tr>
      <w:tr w:rsidR="00736025" w:rsidRPr="006E09EC" w:rsidTr="00D1480B">
        <w:trPr>
          <w:trHeight w:val="788"/>
        </w:trPr>
        <w:tc>
          <w:tcPr>
            <w:tcW w:w="1708" w:type="dxa"/>
            <w:tcBorders>
              <w:top w:val="nil"/>
            </w:tcBorders>
          </w:tcPr>
          <w:p w:rsidR="00736025" w:rsidRPr="006E09EC" w:rsidRDefault="00736025" w:rsidP="00D1480B">
            <w:pPr>
              <w:jc w:val="both"/>
              <w:rPr>
                <w:rFonts w:ascii="標楷體" w:eastAsia="標楷體" w:hAnsi="標楷體"/>
                <w:b/>
                <w:sz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736025" w:rsidRPr="006E09EC" w:rsidRDefault="00736025" w:rsidP="00D1480B">
            <w:pPr>
              <w:jc w:val="both"/>
              <w:rPr>
                <w:rFonts w:ascii="標楷體" w:eastAsia="標楷體" w:hAnsi="標楷體"/>
                <w:b/>
                <w:sz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736025" w:rsidRPr="006E09EC" w:rsidRDefault="00736025" w:rsidP="00D1480B">
            <w:pPr>
              <w:jc w:val="both"/>
              <w:rPr>
                <w:rFonts w:ascii="標楷體" w:eastAsia="標楷體" w:hAnsi="標楷體"/>
                <w:b/>
                <w:sz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36025" w:rsidRPr="006E09EC" w:rsidRDefault="00736025" w:rsidP="00D1480B">
            <w:pPr>
              <w:jc w:val="both"/>
              <w:rPr>
                <w:rFonts w:ascii="標楷體" w:eastAsia="標楷體" w:hAnsi="標楷體"/>
                <w:b/>
                <w:sz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36025" w:rsidRPr="006E09EC" w:rsidRDefault="00736025" w:rsidP="00D1480B">
            <w:pPr>
              <w:jc w:val="both"/>
              <w:rPr>
                <w:rFonts w:ascii="標楷體" w:eastAsia="標楷體" w:hAnsi="標楷體"/>
                <w:b/>
                <w:sz w:val="28"/>
                <w:bdr w:val="single" w:sz="4" w:space="0" w:color="auto"/>
                <w:shd w:val="pct15" w:color="auto" w:fill="FFFFFF"/>
              </w:rPr>
            </w:pPr>
          </w:p>
        </w:tc>
      </w:tr>
    </w:tbl>
    <w:p w:rsidR="00736025" w:rsidRPr="006E09EC" w:rsidRDefault="00736025" w:rsidP="00736025">
      <w:pPr>
        <w:snapToGrid w:val="0"/>
        <w:spacing w:line="48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736025" w:rsidRPr="006E09EC" w:rsidRDefault="00736025" w:rsidP="00736025">
      <w:pPr>
        <w:snapToGrid w:val="0"/>
        <w:spacing w:line="48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736025" w:rsidRPr="006E09EC" w:rsidRDefault="00736025" w:rsidP="00736025">
      <w:pPr>
        <w:snapToGrid w:val="0"/>
        <w:spacing w:line="48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736025" w:rsidRPr="006E09EC" w:rsidRDefault="00736025" w:rsidP="00736025">
      <w:pPr>
        <w:snapToGrid w:val="0"/>
        <w:spacing w:line="480" w:lineRule="auto"/>
        <w:rPr>
          <w:rFonts w:ascii="標楷體" w:eastAsia="標楷體" w:hAnsi="標楷體"/>
          <w:b/>
          <w:sz w:val="28"/>
          <w:u w:val="single"/>
        </w:rPr>
      </w:pPr>
      <w:r w:rsidRPr="006E09EC">
        <w:rPr>
          <w:rFonts w:ascii="標楷體" w:eastAsia="標楷體" w:hAnsi="標楷體" w:hint="eastAsia"/>
          <w:b/>
          <w:sz w:val="28"/>
        </w:rPr>
        <w:t>召集委員簽名：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</w:t>
      </w:r>
      <w:r w:rsidRPr="006E09EC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ab/>
        <w:t xml:space="preserve">  </w:t>
      </w:r>
      <w:r w:rsidRPr="006E09EC">
        <w:rPr>
          <w:rFonts w:ascii="標楷體" w:eastAsia="標楷體" w:hAnsi="標楷體" w:hint="eastAsia"/>
          <w:b/>
          <w:sz w:val="28"/>
        </w:rPr>
        <w:t>日期：</w:t>
      </w:r>
      <w:r w:rsidRPr="006E09EC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Pr="006E09EC">
        <w:rPr>
          <w:rFonts w:ascii="標楷體" w:eastAsia="標楷體" w:hAnsi="標楷體" w:hint="eastAsia"/>
          <w:b/>
          <w:sz w:val="28"/>
        </w:rPr>
        <w:t>年</w:t>
      </w:r>
      <w:r w:rsidRPr="006E09EC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6E09EC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6E09EC">
        <w:rPr>
          <w:rFonts w:ascii="標楷體" w:eastAsia="標楷體" w:hAnsi="標楷體" w:hint="eastAsia"/>
          <w:b/>
          <w:sz w:val="28"/>
        </w:rPr>
        <w:t>月</w:t>
      </w:r>
      <w:r w:rsidRPr="006E09EC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Pr="006E09EC">
        <w:rPr>
          <w:rFonts w:ascii="標楷體" w:eastAsia="標楷體" w:hAnsi="標楷體" w:hint="eastAsia"/>
          <w:b/>
          <w:sz w:val="28"/>
        </w:rPr>
        <w:t>日</w:t>
      </w:r>
    </w:p>
    <w:p w:rsidR="002B59F6" w:rsidRDefault="002B59F6" w:rsidP="002B59F6">
      <w:pPr>
        <w:spacing w:line="320" w:lineRule="exact"/>
        <w:rPr>
          <w:rFonts w:ascii="微軟正黑體" w:eastAsia="微軟正黑體" w:hAnsi="微軟正黑體" w:hint="eastAsia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333"/>
        <w:tblW w:w="96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360"/>
        <w:gridCol w:w="960"/>
        <w:gridCol w:w="1320"/>
        <w:gridCol w:w="1320"/>
        <w:gridCol w:w="960"/>
        <w:gridCol w:w="360"/>
        <w:gridCol w:w="1320"/>
        <w:gridCol w:w="1320"/>
      </w:tblGrid>
      <w:tr w:rsidR="002B59F6" w:rsidTr="002B59F6">
        <w:trPr>
          <w:trHeight w:val="1249"/>
        </w:trPr>
        <w:tc>
          <w:tcPr>
            <w:tcW w:w="96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9F6" w:rsidRDefault="002B59F6" w:rsidP="002B59F6">
            <w:pPr>
              <w:pStyle w:val="1"/>
              <w:spacing w:before="72" w:line="360" w:lineRule="exact"/>
              <w:jc w:val="center"/>
            </w:pPr>
            <w:r>
              <w:rPr>
                <w:rStyle w:val="10"/>
                <w:rFonts w:ascii="標楷體" w:eastAsia="標楷體" w:hAnsi="標楷體"/>
                <w:sz w:val="28"/>
                <w:szCs w:val="28"/>
              </w:rPr>
              <w:lastRenderedPageBreak/>
              <w:t xml:space="preserve">　　 </w:t>
            </w:r>
            <w:r>
              <w:rPr>
                <w:rStyle w:val="10"/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Style w:val="10"/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Style w:val="10"/>
                <w:rFonts w:ascii="標楷體" w:eastAsia="標楷體" w:hAnsi="標楷體"/>
                <w:b/>
                <w:sz w:val="32"/>
                <w:szCs w:val="32"/>
              </w:rPr>
              <w:t>碩</w:t>
            </w:r>
          </w:p>
          <w:p w:rsidR="002B59F6" w:rsidRDefault="002B59F6" w:rsidP="002B59F6">
            <w:pPr>
              <w:pStyle w:val="1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國立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陽明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交通大學土木工程學系     士班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學位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考試評分表</w:t>
            </w:r>
          </w:p>
          <w:p w:rsidR="002B59F6" w:rsidRDefault="002B59F6" w:rsidP="002B59F6">
            <w:pPr>
              <w:pStyle w:val="1"/>
              <w:spacing w:line="360" w:lineRule="exact"/>
              <w:jc w:val="center"/>
            </w:pPr>
            <w:r>
              <w:rPr>
                <w:rStyle w:val="10"/>
                <w:rFonts w:ascii="標楷體" w:eastAsia="標楷體" w:hAnsi="標楷體"/>
                <w:b/>
                <w:sz w:val="28"/>
                <w:szCs w:val="28"/>
              </w:rPr>
              <w:t xml:space="preserve">　    </w:t>
            </w:r>
            <w:r>
              <w:rPr>
                <w:rStyle w:val="10"/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Style w:val="10"/>
                <w:rFonts w:ascii="標楷體" w:eastAsia="標楷體" w:hAnsi="標楷體"/>
                <w:b/>
                <w:sz w:val="32"/>
                <w:szCs w:val="32"/>
              </w:rPr>
              <w:t>博</w:t>
            </w:r>
            <w:r>
              <w:rPr>
                <w:rStyle w:val="10"/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</w:p>
        </w:tc>
      </w:tr>
      <w:tr w:rsidR="002B59F6" w:rsidTr="002B59F6">
        <w:trPr>
          <w:trHeight w:val="726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研究生姓名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</w:pPr>
            <w:r>
              <w:rPr>
                <w:rStyle w:val="10"/>
                <w:rFonts w:ascii="標楷體" w:eastAsia="標楷體" w:hAnsi="標楷體"/>
                <w:spacing w:val="140"/>
                <w:sz w:val="28"/>
                <w:szCs w:val="28"/>
              </w:rPr>
              <w:t>學</w:t>
            </w:r>
            <w:r>
              <w:rPr>
                <w:rStyle w:val="10"/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9F6" w:rsidTr="002B59F6">
        <w:trPr>
          <w:trHeight w:val="726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</w:pPr>
            <w:r>
              <w:rPr>
                <w:rStyle w:val="10"/>
                <w:rFonts w:ascii="標楷體" w:eastAsia="標楷體" w:hAnsi="標楷體"/>
                <w:spacing w:val="46"/>
                <w:sz w:val="28"/>
                <w:szCs w:val="28"/>
              </w:rPr>
              <w:t>論文題</w:t>
            </w:r>
            <w:r>
              <w:rPr>
                <w:rStyle w:val="10"/>
                <w:rFonts w:ascii="標楷體" w:eastAsia="標楷體" w:hAnsi="標楷體"/>
                <w:spacing w:val="2"/>
                <w:sz w:val="28"/>
                <w:szCs w:val="28"/>
              </w:rPr>
              <w:t>目</w:t>
            </w:r>
          </w:p>
        </w:tc>
        <w:tc>
          <w:tcPr>
            <w:tcW w:w="7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9F6" w:rsidTr="002B59F6">
        <w:trPr>
          <w:trHeight w:val="726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論 文 評 分</w:t>
            </w:r>
          </w:p>
        </w:tc>
      </w:tr>
      <w:tr w:rsidR="002B59F6" w:rsidTr="002B59F6">
        <w:tc>
          <w:tcPr>
            <w:tcW w:w="30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9F6" w:rsidRDefault="002B59F6" w:rsidP="002B59F6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等   級</w:t>
            </w:r>
          </w:p>
          <w:p w:rsidR="002B59F6" w:rsidRDefault="002B59F6" w:rsidP="002B59F6">
            <w:pPr>
              <w:pStyle w:val="1"/>
            </w:pPr>
            <w:r>
              <w:rPr>
                <w:rStyle w:val="10"/>
                <w:rFonts w:ascii="標楷體" w:eastAsia="標楷體" w:hAnsi="標楷體"/>
                <w:sz w:val="20"/>
              </w:rPr>
              <w:t xml:space="preserve"> </w:t>
            </w:r>
            <w:r>
              <w:rPr>
                <w:rStyle w:val="10"/>
                <w:rFonts w:ascii="標楷體" w:eastAsia="標楷體" w:hAnsi="標楷體"/>
              </w:rPr>
              <w:t>項   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優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佳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差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劣</w:t>
            </w:r>
          </w:p>
        </w:tc>
      </w:tr>
      <w:tr w:rsidR="002B59F6" w:rsidTr="002B59F6">
        <w:trPr>
          <w:trHeight w:val="1080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論文書寫(含觀點與創見、工作之評價、文字與組織、參考之資料) (70%)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70 ~ 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61 ~ 56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55 ~ 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49 ~ 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41 ~ 0</w:t>
            </w:r>
          </w:p>
        </w:tc>
      </w:tr>
      <w:tr w:rsidR="002B59F6" w:rsidTr="002B59F6">
        <w:trPr>
          <w:trHeight w:val="1080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口試表現(含簡報內容與格式、報告與答問)（30%）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 ~ 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25、 24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23、 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 ~ 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17 ~ 0</w:t>
            </w:r>
          </w:p>
        </w:tc>
      </w:tr>
      <w:tr w:rsidR="002B59F6" w:rsidTr="002B59F6">
        <w:trPr>
          <w:trHeight w:val="799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論文考試總分＝</w:t>
            </w:r>
          </w:p>
        </w:tc>
      </w:tr>
      <w:tr w:rsidR="002B59F6" w:rsidTr="002B59F6">
        <w:trPr>
          <w:trHeight w:val="726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          語</w:t>
            </w:r>
          </w:p>
        </w:tc>
      </w:tr>
      <w:tr w:rsidR="002B59F6" w:rsidTr="002B59F6">
        <w:trPr>
          <w:trHeight w:val="4824"/>
        </w:trPr>
        <w:tc>
          <w:tcPr>
            <w:tcW w:w="960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9F6" w:rsidRDefault="002B59F6" w:rsidP="002B59F6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59F6" w:rsidTr="002B59F6">
        <w:trPr>
          <w:trHeight w:val="9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考試委員簽名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9F6" w:rsidRDefault="002B59F6" w:rsidP="002B59F6">
            <w:pPr>
              <w:pStyle w:val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9F6" w:rsidRDefault="002B59F6" w:rsidP="002B59F6">
            <w:pPr>
              <w:pStyle w:val="1"/>
              <w:ind w:right="17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 月    日</w:t>
            </w:r>
          </w:p>
        </w:tc>
      </w:tr>
    </w:tbl>
    <w:p w:rsidR="002B59F6" w:rsidRPr="006E09EC" w:rsidRDefault="002B59F6" w:rsidP="002B59F6">
      <w:pPr>
        <w:spacing w:line="320" w:lineRule="exact"/>
        <w:rPr>
          <w:rFonts w:ascii="標楷體" w:eastAsia="標楷體" w:hAnsi="標楷體"/>
          <w:szCs w:val="20"/>
        </w:rPr>
      </w:pPr>
      <w:r w:rsidRPr="00354843">
        <w:rPr>
          <w:rFonts w:ascii="標楷體" w:eastAsia="標楷體" w:hAnsi="標楷體" w:hint="eastAsia"/>
          <w:szCs w:val="20"/>
        </w:rPr>
        <w:t>註：</w:t>
      </w:r>
      <w:r>
        <w:rPr>
          <w:rFonts w:ascii="標楷體" w:eastAsia="標楷體" w:hAnsi="標楷體" w:hint="eastAsia"/>
          <w:szCs w:val="20"/>
        </w:rPr>
        <w:t>請參考「論文評分等級」評定總分。</w:t>
      </w:r>
    </w:p>
    <w:p w:rsidR="002B59F6" w:rsidRPr="002B59F6" w:rsidRDefault="002B59F6">
      <w:pPr>
        <w:rPr>
          <w:rFonts w:hint="eastAsia"/>
        </w:rPr>
      </w:pPr>
    </w:p>
    <w:sectPr w:rsidR="002B59F6" w:rsidRPr="002B59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43" w:rsidRDefault="00AC7C43" w:rsidP="002B59F6">
      <w:r>
        <w:separator/>
      </w:r>
    </w:p>
  </w:endnote>
  <w:endnote w:type="continuationSeparator" w:id="0">
    <w:p w:rsidR="00AC7C43" w:rsidRDefault="00AC7C43" w:rsidP="002B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43" w:rsidRDefault="00AC7C43" w:rsidP="002B59F6">
      <w:r>
        <w:separator/>
      </w:r>
    </w:p>
  </w:footnote>
  <w:footnote w:type="continuationSeparator" w:id="0">
    <w:p w:rsidR="00AC7C43" w:rsidRDefault="00AC7C43" w:rsidP="002B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00160"/>
    <w:multiLevelType w:val="hybridMultilevel"/>
    <w:tmpl w:val="19ECEEB6"/>
    <w:lvl w:ilvl="0" w:tplc="07CC85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25"/>
    <w:rsid w:val="002B59F6"/>
    <w:rsid w:val="00481D6A"/>
    <w:rsid w:val="00736025"/>
    <w:rsid w:val="00A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19395"/>
  <w15:chartTrackingRefBased/>
  <w15:docId w15:val="{C980C4F2-E750-4E52-B1D0-BBD83860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5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9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9F6"/>
    <w:rPr>
      <w:sz w:val="20"/>
      <w:szCs w:val="20"/>
    </w:rPr>
  </w:style>
  <w:style w:type="paragraph" w:customStyle="1" w:styleId="1">
    <w:name w:val="內文1"/>
    <w:rsid w:val="002B59F6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10">
    <w:name w:val="預設段落字型1"/>
    <w:rsid w:val="002B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2023-01-03T01:56:00Z</dcterms:created>
  <dcterms:modified xsi:type="dcterms:W3CDTF">2023-01-03T03:13:00Z</dcterms:modified>
</cp:coreProperties>
</file>